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8BAD1E" w14:textId="003C28F2" w:rsidR="6627F381" w:rsidRDefault="6627F381" w:rsidP="6627F381">
      <w:pPr>
        <w:jc w:val="both"/>
        <w:rPr>
          <w:rFonts w:ascii="Helvetica" w:eastAsia="Helvetica" w:hAnsi="Helvetica" w:cs="Helvetica"/>
          <w:b/>
          <w:bCs/>
          <w:i/>
          <w:iCs/>
          <w:sz w:val="60"/>
          <w:szCs w:val="60"/>
        </w:rPr>
      </w:pP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 xml:space="preserve">Migración de la Grulla Común en España 2018-19. Periodo </w:t>
      </w:r>
      <w:r w:rsidR="00886DB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26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D63058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1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/</w:t>
      </w:r>
      <w:r w:rsidR="00886DB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02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-1</w:t>
      </w:r>
      <w:r w:rsidR="00886DB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2</w:t>
      </w:r>
      <w:r w:rsidRPr="6627F381">
        <w:rPr>
          <w:rFonts w:ascii="Helvetica" w:eastAsia="Helvetica" w:hAnsi="Helvetica" w:cs="Helvetica"/>
          <w:b/>
          <w:bCs/>
          <w:i/>
          <w:iCs/>
          <w:sz w:val="60"/>
          <w:szCs w:val="60"/>
        </w:rPr>
        <w:t>.</w:t>
      </w:r>
    </w:p>
    <w:p w14:paraId="3E212E9A" w14:textId="790494ED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D58C52" w14:textId="1DEF3A40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0FA82A7C" w14:textId="64A9AD60" w:rsidR="009375BA" w:rsidRDefault="009375BA" w:rsidP="009375BA">
      <w:pPr>
        <w:pStyle w:val="Sinespaciado"/>
        <w:jc w:val="both"/>
        <w:rPr>
          <w:rStyle w:val="Ninguno"/>
          <w:rFonts w:ascii="Arial" w:hAnsi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- 26/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11/18: </w:t>
      </w:r>
      <w:r>
        <w:rPr>
          <w:rStyle w:val="Ninguno"/>
          <w:rFonts w:ascii="Arial" w:hAnsi="Arial"/>
          <w:sz w:val="24"/>
          <w:szCs w:val="24"/>
          <w:u w:color="0070C0"/>
        </w:rPr>
        <w:t>70 por Palafolls (B) Jose M. De los Reyes; 22 en dh de Villar de Plasencia (CC) Hugo Sánchez; 120 por Caldes de Malavella (GI) Josep Barnès; 12 por Trujillo (CC) Jesús Porras; 4 en Villalón de Campos (VA) Fernando T. Rico; 77 por Barbonzana (NA); 13 en lag de la Nava (P) Fernando T. Rico; 112 por Santpedor (B) Marc Illa, Santiago Guallar; 65 por Sant Joan les Fonts (GI) Jordi Treserras; 3 por Amposta (T) Xavier Parra; paso,por Santa M. De Corcó (B) Roger Pujor, G.N.O.</w:t>
      </w:r>
    </w:p>
    <w:p w14:paraId="5C6D1D0E" w14:textId="77777777" w:rsidR="007A6991" w:rsidRDefault="007A6991" w:rsidP="009375BA">
      <w:pPr>
        <w:pStyle w:val="Sinespaciado"/>
        <w:jc w:val="both"/>
      </w:pPr>
    </w:p>
    <w:p w14:paraId="417284E7" w14:textId="77777777" w:rsidR="009375BA" w:rsidRDefault="009375BA" w:rsidP="009375BA">
      <w:pPr>
        <w:pStyle w:val="Sinespaciado"/>
        <w:jc w:val="both"/>
      </w:pPr>
    </w:p>
    <w:p w14:paraId="6161720D" w14:textId="1F37F1D3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27/11/18: </w:t>
      </w:r>
      <w:r>
        <w:rPr>
          <w:rStyle w:val="Ninguno"/>
          <w:rFonts w:ascii="Arial" w:hAnsi="Arial"/>
          <w:sz w:val="24"/>
          <w:szCs w:val="24"/>
        </w:rPr>
        <w:t>130 sobre Caminreal (TE) Antonio Torrijo; 47 por Retuerta del Bullaque (CR) Gerardo García; 55 en Castellò d’Empuries(GI) Josef Leetsmans; 92 por Montemelò (B) Robert Manzano, Toni Alonso; 47 por Casalarreina (LR) Eduardo Miera; 27 sobre Fuengirola (MA) Juan Ávila; 700 en lagª del Hito (CU) José M. de la Peña; 149 por el parque nat  del Sureste (M) Carlos Talabante, Chemi Ibáñez; 296 en emb de Monteagudo de las Vicarías (SO) Fran Benito; 450 en arrozales de Villar de Rena (BA) Raúl Granados; 2 por el Viso (GU) José A. Cañizares; 50 por Vilobí d’Onyar (GI) Lluís Motjé,</w:t>
      </w:r>
    </w:p>
    <w:p w14:paraId="72613848" w14:textId="4E3FDCFE" w:rsidR="009375BA" w:rsidRDefault="009375BA" w:rsidP="009375BA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-28/11/18</w:t>
      </w:r>
      <w:r>
        <w:rPr>
          <w:rStyle w:val="Ninguno"/>
          <w:rFonts w:ascii="Arial" w:hAnsi="Arial"/>
          <w:sz w:val="24"/>
          <w:szCs w:val="24"/>
        </w:rPr>
        <w:t>: 250 en Lomoviejo (VA) Andrés Requejo;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sz w:val="24"/>
          <w:szCs w:val="24"/>
        </w:rPr>
        <w:t xml:space="preserve">21 sobre el CEIP José M Calatrava de Mérida (BA) alumnos del centro; 16 or Magallón (Z) Eugenio Montello; 1.000 en arrozales de Santa Amalia (BA) Eduardo Realinho; 15 en humedal del Baico, Baza (GR) Juan A, Dengra; 58 en Valsequillo (CO) José Cañas, Fernando Díaz; 52 Alto Guadiato (CO) Fernando Díaz;  35 en emb del Retortillo (SE) Rafael Vicente; 5 salen de Sotos de Alfaro (LR) Andrés Armendariz; 100 por Toledo, Ángel Velasco; 1.000 en Quinto (Z) Manuel Galán; 2 en llanos de Magasca (CC) Martin Kelsey; 130 por emb de Santillana (M) Jorge Martínez; 40 en lagª de la Nava (P) Francisco J. Calvo; 542 en emb de Sotonera (HU) José M.  Canudo; Aitor Mora; 2 en emb de Mas Blanc (HU) Marc Gálvez; 47 por S. Martín de Montalbán (TO) José V. Oropesa; 40 en lagª de la Nava (P) Francisco J. Calvo;  1.399 en la Janda (CA) Birding Tarifa; 3 por Sant Pere Pescador (GI) Antonio Ferro; 51 por Santa Bàrbara (T) Vicente F. Tamarit; 28 por l’Ampolla (T) Manuel Sánchez; 7 por la pla de San Antoni, Eivissa (IB) Ibán Yarza; 6 en Jaén Francisco J. Pulpillo; 155 en lag de la Nava (P) Servicio Territorial de MA. De Palencia; 400 entran a dormir en lagª del Cañizar (TE) Lovanka de Leonardo. </w:t>
      </w:r>
    </w:p>
    <w:p w14:paraId="030DD571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14:paraId="16B92103" w14:textId="79A806ED" w:rsidR="009375BA" w:rsidRDefault="009375BA" w:rsidP="009375BA">
      <w:pPr>
        <w:pStyle w:val="Sinespaciado"/>
        <w:jc w:val="both"/>
        <w:rPr>
          <w:rStyle w:val="Ninguno"/>
          <w:rFonts w:ascii="Arial" w:hAnsi="Arial"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72 en Várzae Redonda (Portugal). 2 en Elvas (Portugal) Jorge Sáfara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.</w:t>
      </w:r>
    </w:p>
    <w:p w14:paraId="3E1EB4EC" w14:textId="77777777" w:rsidR="007A6991" w:rsidRDefault="007A6991" w:rsidP="009375BA">
      <w:pPr>
        <w:pStyle w:val="Sinespaciado"/>
        <w:jc w:val="both"/>
        <w:rPr>
          <w:rStyle w:val="Ninguno"/>
          <w:rFonts w:ascii="Arial" w:hAnsi="Arial"/>
          <w:color w:val="0070C0"/>
          <w:sz w:val="24"/>
          <w:szCs w:val="24"/>
          <w:u w:color="0070C0"/>
        </w:rPr>
      </w:pPr>
    </w:p>
    <w:p w14:paraId="7C3CD4EC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5734377F" w14:textId="00D32C22" w:rsidR="009375BA" w:rsidRDefault="009375BA" w:rsidP="009375BA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lastRenderedPageBreak/>
        <w:t>-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29/11/18</w:t>
      </w:r>
      <w:r>
        <w:rPr>
          <w:rStyle w:val="Ninguno"/>
          <w:rFonts w:ascii="Arial" w:hAnsi="Arial"/>
          <w:sz w:val="24"/>
          <w:szCs w:val="24"/>
        </w:rPr>
        <w:t>: 1.903 en dormidero del Búrdalo, Torrfresneda (BA) José A. Román; 112 por Verges (GI) Mascal Pla; paso nocturno por Peñaranda de Bracamonte (SA ) Néstor Conde; 23 por el Viso (CO), 32 en Belalcázar (CO), 2 en Hinojosa del Duque y 19 en Guadalcázar (CO) Fernando Díaz; 100 por Sotos de Alfaro (LR) Juan M. López; 324 en Lomo Viejo (VA) David García; 105 en arrozales de Sueca (V) T. Alcocér; 800 en Hato Ratón (SE) Francisco Chiclana, María Martín, José A, Lamas, Fernando del Valle; 29 en el Chaparrillo (CR) Manuel Ruíz; 20 por Puerto Mejoral (BA) Julian Cabello; 29 en Corral Rubio (AB) y 23 en el Bonillo (AB) Rafa Torralba; 6 en lagª de la Veguilla (CR) María J. Valencia, Pedro Bustamante; 5 volando al W de los Carrizales (A) Sergio Arroyo; 26.589 son censadas en Gallocanta (Z/TE), de las que 5.129 lo hacen la la Zaida (Z), Francisco J Sampietro, S.A.R.G.A.; 1.800 duermen en emb de los Canchales (BA) Francisco Lopo.</w:t>
      </w:r>
    </w:p>
    <w:p w14:paraId="4050B88B" w14:textId="77777777" w:rsidR="00034B22" w:rsidRDefault="00034B22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14:paraId="0941E0F3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119 en Herdade de Camoeira (Portugal) Jorge Sáfara.</w:t>
      </w:r>
    </w:p>
    <w:p w14:paraId="3F5F8DA3" w14:textId="37AE3789" w:rsidR="009375BA" w:rsidRDefault="009375BA" w:rsidP="009375BA">
      <w:pPr>
        <w:pStyle w:val="Sinespaciado"/>
        <w:jc w:val="both"/>
        <w:rPr>
          <w:rStyle w:val="Ninguno"/>
          <w:rFonts w:ascii="Arial" w:hAnsi="Arial"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57.450 son censadas en lago Hula (Israel) </w:t>
      </w:r>
    </w:p>
    <w:p w14:paraId="3195653A" w14:textId="72BB79B9" w:rsidR="00034B22" w:rsidRDefault="00034B22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1D399BC1" w14:textId="77777777" w:rsidR="007A6991" w:rsidRDefault="007A6991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4FC98B5E" w14:textId="2EE6D057" w:rsidR="009375BA" w:rsidRDefault="009375BA" w:rsidP="009375BA">
      <w:pPr>
        <w:pStyle w:val="Sinespaciado"/>
        <w:jc w:val="both"/>
        <w:rPr>
          <w:rStyle w:val="Ninguno"/>
          <w:rFonts w:ascii="Arial" w:hAnsi="Arial"/>
          <w:sz w:val="24"/>
          <w:szCs w:val="24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 w:rsidR="00034B22"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30/11/18: </w:t>
      </w:r>
      <w:r>
        <w:rPr>
          <w:rStyle w:val="Ninguno"/>
          <w:rFonts w:ascii="Arial" w:hAnsi="Arial"/>
          <w:sz w:val="24"/>
          <w:szCs w:val="24"/>
        </w:rPr>
        <w:t>1.550 en la Janda (CA) Javier Elorriaga; 20 en la Palma del Río (SE) Rafael Jesús.11 en el molino de Chano, Alcázar de San Juan (CR) Pedro Bustamante</w:t>
      </w:r>
      <w:r w:rsidR="00034B22">
        <w:rPr>
          <w:rStyle w:val="Ninguno"/>
          <w:rFonts w:ascii="Arial" w:hAnsi="Arial"/>
          <w:sz w:val="24"/>
          <w:szCs w:val="24"/>
        </w:rPr>
        <w:t>.</w:t>
      </w:r>
    </w:p>
    <w:p w14:paraId="3569FC5C" w14:textId="7BC29D89" w:rsidR="00034B22" w:rsidRDefault="00034B22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14:paraId="74228F8C" w14:textId="77777777" w:rsidR="007A6991" w:rsidRDefault="007A6991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</w:p>
    <w:p w14:paraId="01F4773C" w14:textId="67703F1D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 w:rsidR="00034B22"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01/12/18</w:t>
      </w:r>
      <w:r>
        <w:rPr>
          <w:rStyle w:val="Ninguno"/>
          <w:rFonts w:ascii="Arial" w:hAnsi="Arial"/>
          <w:sz w:val="24"/>
          <w:szCs w:val="24"/>
        </w:rPr>
        <w:t>: 4.757 han dormido en lagª del Taray, Villacañás (TO) Ángel Velasco, 1.000 en las Merinillas (BA) Nicolás Pírez; 652 en Castillo de Santía, Ejea de los Caballeros (Z) Silvia Duque; 220 por Zorita de la Frontera (SA) Néstor Conde; 7 salen del emb de las Cañas (NA) Óscar Gutiérrez; 400 en lagª del Cañizar (TE) Felipe Rosado; 550 en Figarol (NA) Silvia Duque; 130 en Bujaraloz (Z) Arnau Guardia; 12 por Morón de la Frontera (SE) Isaac Cortés; 1.000 en área norte de Doñana (SE) Fernado del Valle; 1.000 en la Puebla del Río (SE) Javier Almodóvar;  37 en arrozales de Trullàs (V) B.Dies; 1 en ría de S. Martín (CT) Chencho Fernández; 169 en Quinto (Z) y 130 en Bujaraloz (Z) Alfredo Sánchez; 40 en S. Rafael de Olivenza (BA) y 36 en Villarreal (BA) Julián Cabello; 63 en lag de Dos Reinos (NA) y 700 en estanca del Gancho (Z),David Aldany, Jesús Lavedán; 154 en Used (Z) Ángel Gonzalo; 1.700 entran a dormir en la alberca de Alboré /HU) Pablo Vallés, Rob Mooser; 1.263 entran a dormir en lagª de Peña Hueca, Villacañas (TO) Ángel Velasco</w:t>
      </w:r>
    </w:p>
    <w:p w14:paraId="1A8EE35C" w14:textId="77777777" w:rsidR="009375BA" w:rsidRDefault="009375BA" w:rsidP="009375B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14:paraId="76B4FA7E" w14:textId="77777777" w:rsidR="009375BA" w:rsidRDefault="009375BA" w:rsidP="009375BA">
      <w:pPr>
        <w:pStyle w:val="Sinespaciado"/>
        <w:jc w:val="both"/>
        <w:rPr>
          <w:rFonts w:ascii="Arial" w:eastAsia="Arial" w:hAnsi="Arial" w:cs="Arial"/>
          <w:sz w:val="24"/>
          <w:szCs w:val="24"/>
        </w:rPr>
      </w:pPr>
    </w:p>
    <w:p w14:paraId="17FA9BDA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</w:rPr>
      </w:pPr>
      <w:r>
        <w:rPr>
          <w:rStyle w:val="Ninguno"/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 wp14:anchorId="0052F29B" wp14:editId="0931D95D">
            <wp:extent cx="5396230" cy="3597487"/>
            <wp:effectExtent l="0" t="0" r="0" b="0"/>
            <wp:docPr id="1073741825" name="officeArt object" descr="D:\IMG_76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jpeg" descr="D:\IMG_7625.JP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5974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439B937" w14:textId="77777777" w:rsidR="009375BA" w:rsidRPr="00034B22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i/>
          <w:color w:val="0070C0"/>
          <w:sz w:val="24"/>
          <w:szCs w:val="24"/>
        </w:rPr>
      </w:pPr>
      <w:r w:rsidRPr="00034B22">
        <w:rPr>
          <w:rStyle w:val="Ninguno"/>
          <w:rFonts w:ascii="Arial" w:hAnsi="Arial"/>
          <w:i/>
          <w:color w:val="0070C0"/>
          <w:sz w:val="24"/>
          <w:szCs w:val="24"/>
        </w:rPr>
        <w:t>Dormidero de grullas junta el río Búrdalo (BA) 29/11/18, José A. Román</w:t>
      </w:r>
    </w:p>
    <w:p w14:paraId="35831D3E" w14:textId="77777777" w:rsidR="009375BA" w:rsidRDefault="009375BA" w:rsidP="009375BA">
      <w:pPr>
        <w:pStyle w:val="Cuerpo"/>
        <w:rPr>
          <w:rStyle w:val="Ninguno"/>
          <w:rFonts w:ascii="Arial" w:eastAsia="Arial" w:hAnsi="Arial" w:cs="Arial"/>
          <w:sz w:val="24"/>
          <w:szCs w:val="24"/>
        </w:rPr>
      </w:pPr>
    </w:p>
    <w:p w14:paraId="02059816" w14:textId="570AD368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>-</w:t>
      </w:r>
      <w:r w:rsidR="00034B22"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 </w:t>
      </w: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02/12/18: </w:t>
      </w:r>
      <w:r>
        <w:rPr>
          <w:rStyle w:val="Ninguno"/>
          <w:rFonts w:ascii="Arial" w:hAnsi="Arial"/>
          <w:sz w:val="24"/>
          <w:szCs w:val="24"/>
          <w:u w:color="0070C0"/>
        </w:rPr>
        <w:t>7 en Camarles (T) Jordi J. García; 25 en Castellò d'Empuries (GI) Guillem Segur; 7 en Baza (GR) Juan A. Dengra; 31 en Corral-Rubio (AB) y 64 en Pétrola (AB) José M. Pérez, Ángel Guardiola; 22 en Villar de Chinchilla ((AB) José del Rey; 3 en lag de la Albuera (BA) Julián Cabello; 740 en Figarol (NA) David Mikeleiz; 3 en Sotos de Alfaro (LR) Andrés de la Torre; 7 en Emb de las Cañas (Óscar Gutierrez;  600 en lag de Entrerregaderas, Zorita de la Frontera (SA) Nestor Conde; 65 en Aldea del Obispo (CC) Manuel Moro; 1.700 en alberca de Alboré (HU) Pablo Vallés; 1.500 en azud de Río Lobos (SA) Gonzalo Criado; 200 en Emb de Cubilar (CC) Elvira del Viejo, Jesús Valiente; 21 en charca de la Atalaya, Aldea del Cano (CC) Raúl Granados; 4 en dh de Casas de don Antonio (CC) Antonio M. Sánchez; 29 sobre río Aljucén (BA) Laura Rollán; 35 en Emb de Arrocampo (CC) Jesús Porras; 14 en Toril (CC) Fernando Aranguren; 25 por Buñuel (NA) Patricia Andrés; 200 en estanca del Gancho (NA) y 17 en Gállur (Z)  Marc Gálvez, José Guerra; 25 en lag de Dos Reinos (NA) Haritz Sarasa; 750 en arrozales Alera (NA) Haritz Sarasa.</w:t>
      </w:r>
    </w:p>
    <w:p w14:paraId="2BA83F30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708CDAF2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sz w:val="24"/>
          <w:szCs w:val="24"/>
          <w:u w:color="0070C0"/>
        </w:rPr>
      </w:pPr>
    </w:p>
    <w:p w14:paraId="66B863D5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  <w:r>
        <w:rPr>
          <w:rStyle w:val="Ninguno"/>
          <w:rFonts w:ascii="Arial" w:hAnsi="Arial"/>
          <w:color w:val="0070C0"/>
          <w:sz w:val="24"/>
          <w:szCs w:val="24"/>
          <w:u w:color="0070C0"/>
        </w:rPr>
        <w:t xml:space="preserve">Grullas en Baza, Granada, Juan Antonio Dengra </w:t>
      </w:r>
    </w:p>
    <w:p w14:paraId="4ADACE33" w14:textId="77777777" w:rsidR="009375BA" w:rsidRDefault="009375BA" w:rsidP="009375BA">
      <w:pPr>
        <w:pStyle w:val="Sinespaciado"/>
        <w:jc w:val="both"/>
        <w:rPr>
          <w:rStyle w:val="Ninguno"/>
          <w:rFonts w:ascii="Arial" w:eastAsia="Arial" w:hAnsi="Arial" w:cs="Arial"/>
          <w:color w:val="0070C0"/>
          <w:sz w:val="24"/>
          <w:szCs w:val="24"/>
          <w:u w:color="0070C0"/>
        </w:rPr>
      </w:pPr>
    </w:p>
    <w:p w14:paraId="472562FA" w14:textId="77777777" w:rsidR="009375BA" w:rsidRPr="00034B22" w:rsidRDefault="009375BA" w:rsidP="009375BA">
      <w:pPr>
        <w:pStyle w:val="Sinespaciado"/>
        <w:jc w:val="both"/>
        <w:rPr>
          <w:i/>
        </w:rPr>
      </w:pPr>
      <w:r w:rsidRPr="00034B22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lastRenderedPageBreak/>
        <w:t>31 en Monte de Juliana (Portugal) 1  en Envidel (Portugal) y 5 en Albernoa</w:t>
      </w:r>
      <w:r w:rsidRPr="00034B22">
        <w:rPr>
          <w:rFonts w:ascii="Arial" w:eastAsia="Arial" w:hAnsi="Arial" w:cs="Arial"/>
          <w:i/>
          <w:noProof/>
          <w:color w:val="0070C0"/>
          <w:sz w:val="24"/>
          <w:szCs w:val="24"/>
          <w:u w:color="0070C0"/>
        </w:rPr>
        <w:drawing>
          <wp:anchor distT="152400" distB="152400" distL="152400" distR="152400" simplePos="0" relativeHeight="251658240" behindDoc="0" locked="0" layoutInCell="1" allowOverlap="1" wp14:anchorId="586C68FA" wp14:editId="52041CC5">
            <wp:simplePos x="0" y="0"/>
            <wp:positionH relativeFrom="margin">
              <wp:posOffset>-102916</wp:posOffset>
            </wp:positionH>
            <wp:positionV relativeFrom="page">
              <wp:posOffset>774836</wp:posOffset>
            </wp:positionV>
            <wp:extent cx="5396230" cy="3763161"/>
            <wp:effectExtent l="0" t="0" r="0" b="0"/>
            <wp:wrapTopAndBottom distT="152400" distB="152400"/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0904ABD-07BD-46FC-9425-EA15266F7224-L0-001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376316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034B22">
        <w:rPr>
          <w:rFonts w:ascii="Arial" w:hAnsi="Arial"/>
          <w:i/>
          <w:color w:val="0070C0"/>
          <w:sz w:val="24"/>
          <w:szCs w:val="24"/>
          <w:u w:color="0070C0"/>
          <w:lang w:val="es-ES_tradnl"/>
        </w:rPr>
        <w:t xml:space="preserve"> (Portugal) Carlos Vilhena; 25.680 son censadas en lago Der (Francia) Louis Parisel, LPO Chanpagne-Ardenne.l</w:t>
      </w:r>
    </w:p>
    <w:p w14:paraId="5A39BBE3" w14:textId="04527D9C" w:rsidR="004E1949" w:rsidRPr="008255EC" w:rsidRDefault="004E1949" w:rsidP="008255EC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7FCF0263" w14:textId="58F27278" w:rsidR="00D63058" w:rsidRDefault="00D63058" w:rsidP="004E1949">
      <w:pPr>
        <w:pStyle w:val="Sinespaciado"/>
        <w:jc w:val="both"/>
        <w:rPr>
          <w:rFonts w:ascii="Arial" w:hAnsi="Arial" w:cs="Arial"/>
          <w:i/>
          <w:sz w:val="24"/>
          <w:szCs w:val="24"/>
        </w:rPr>
      </w:pPr>
    </w:p>
    <w:p w14:paraId="182F6C3E" w14:textId="0A2769A4" w:rsidR="6627F381" w:rsidRDefault="6627F381" w:rsidP="6627F381">
      <w:pPr>
        <w:jc w:val="both"/>
        <w:rPr>
          <w:rFonts w:ascii="Arial" w:eastAsia="Arial" w:hAnsi="Arial" w:cs="Arial"/>
        </w:rPr>
      </w:pPr>
      <w:bookmarkStart w:id="0" w:name="_GoBack"/>
      <w:bookmarkEnd w:id="0"/>
    </w:p>
    <w:p w14:paraId="250C622A" w14:textId="4A3832C7" w:rsidR="007A6991" w:rsidRDefault="007A6991" w:rsidP="6627F381">
      <w:pPr>
        <w:jc w:val="both"/>
        <w:rPr>
          <w:rFonts w:ascii="Arial" w:eastAsia="Arial" w:hAnsi="Arial" w:cs="Arial"/>
        </w:rPr>
      </w:pPr>
    </w:p>
    <w:p w14:paraId="6900EBC9" w14:textId="77777777" w:rsidR="007A6991" w:rsidRDefault="007A6991" w:rsidP="6627F381">
      <w:pPr>
        <w:jc w:val="both"/>
        <w:rPr>
          <w:rFonts w:ascii="Arial" w:eastAsia="Arial" w:hAnsi="Arial" w:cs="Arial"/>
        </w:rPr>
      </w:pPr>
    </w:p>
    <w:p w14:paraId="57DCEE35" w14:textId="656D41EA" w:rsidR="6627F381" w:rsidRDefault="6627F381" w:rsidP="6627F381">
      <w:pPr>
        <w:jc w:val="both"/>
        <w:rPr>
          <w:rFonts w:ascii="Arial" w:eastAsia="Arial" w:hAnsi="Arial" w:cs="Arial"/>
        </w:rPr>
      </w:pPr>
    </w:p>
    <w:p w14:paraId="55E6BE48" w14:textId="70D50731" w:rsidR="6627F381" w:rsidRDefault="6627F381" w:rsidP="6627F381">
      <w:pPr>
        <w:ind w:left="5406" w:firstLine="258"/>
        <w:jc w:val="both"/>
        <w:rPr>
          <w:rFonts w:ascii="Arial" w:eastAsia="Arial" w:hAnsi="Arial" w:cs="Arial"/>
        </w:rPr>
      </w:pPr>
      <w:r>
        <w:rPr>
          <w:noProof/>
          <w:lang w:eastAsia="es-ES"/>
        </w:rPr>
        <w:drawing>
          <wp:inline distT="0" distB="0" distL="0" distR="0" wp14:anchorId="26047AF5" wp14:editId="36E44BCF">
            <wp:extent cx="1314450" cy="1314450"/>
            <wp:effectExtent l="0" t="0" r="0" b="0"/>
            <wp:docPr id="404525309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ADEC" w14:textId="677E81A9" w:rsidR="6627F381" w:rsidRDefault="6627F381" w:rsidP="6627F381">
      <w:pPr>
        <w:ind w:left="450"/>
        <w:jc w:val="both"/>
        <w:rPr>
          <w:rFonts w:ascii="Arial" w:eastAsia="Arial" w:hAnsi="Arial" w:cs="Arial"/>
        </w:rPr>
      </w:pPr>
      <w:r w:rsidRPr="6627F381">
        <w:rPr>
          <w:rFonts w:ascii="Arial" w:eastAsia="Arial" w:hAnsi="Arial" w:cs="Arial"/>
          <w:color w:val="777777"/>
        </w:rPr>
        <w:t xml:space="preserve">                                                                                  </w:t>
      </w:r>
      <w:hyperlink r:id="rId9">
        <w:r w:rsidRPr="6627F381">
          <w:rPr>
            <w:rStyle w:val="Hipervnculo"/>
            <w:rFonts w:ascii="Arial" w:eastAsia="Arial" w:hAnsi="Arial" w:cs="Arial"/>
          </w:rPr>
          <w:t>www.grusextremadura.org</w:t>
        </w:r>
      </w:hyperlink>
    </w:p>
    <w:p w14:paraId="352147CF" w14:textId="2F09727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348E9B75" w14:textId="08AB8441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63B5027" w14:textId="1E511456" w:rsidR="6627F381" w:rsidRDefault="6627F381" w:rsidP="6627F38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4B94D5A5" w14:textId="77777777" w:rsidR="008C703B" w:rsidRDefault="008C703B"/>
    <w:sectPr w:rsidR="008C703B" w:rsidSect="00E750B5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CFF03C" w14:textId="77777777" w:rsidR="0063227A" w:rsidRDefault="00A732AE">
      <w:pPr>
        <w:spacing w:after="0" w:line="240" w:lineRule="auto"/>
      </w:pPr>
      <w:r>
        <w:separator/>
      </w:r>
    </w:p>
  </w:endnote>
  <w:endnote w:type="continuationSeparator" w:id="0">
    <w:p w14:paraId="0242E4FA" w14:textId="77777777" w:rsidR="0063227A" w:rsidRDefault="00A7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253E29B" w14:textId="77777777" w:rsidTr="6627F381">
      <w:tc>
        <w:tcPr>
          <w:tcW w:w="2835" w:type="dxa"/>
        </w:tcPr>
        <w:p w14:paraId="6AA21726" w14:textId="68FA3944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46989AEA" w14:textId="26C42B10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408BEEBD" w14:textId="2213ED2D" w:rsidR="6627F381" w:rsidRDefault="6627F381" w:rsidP="6627F381">
          <w:pPr>
            <w:pStyle w:val="Encabezado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7A6991">
            <w:rPr>
              <w:noProof/>
            </w:rPr>
            <w:t>4</w:t>
          </w:r>
          <w:r>
            <w:fldChar w:fldCharType="end"/>
          </w:r>
        </w:p>
      </w:tc>
    </w:tr>
  </w:tbl>
  <w:p w14:paraId="72738F33" w14:textId="3727ABC0" w:rsidR="6627F381" w:rsidRDefault="6627F381" w:rsidP="6627F38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839A5E" w14:textId="77777777" w:rsidR="0063227A" w:rsidRDefault="00A732AE">
      <w:pPr>
        <w:spacing w:after="0" w:line="240" w:lineRule="auto"/>
      </w:pPr>
      <w:r>
        <w:separator/>
      </w:r>
    </w:p>
  </w:footnote>
  <w:footnote w:type="continuationSeparator" w:id="0">
    <w:p w14:paraId="1D9856D6" w14:textId="77777777" w:rsidR="0063227A" w:rsidRDefault="00A7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2835"/>
      <w:gridCol w:w="2835"/>
      <w:gridCol w:w="2835"/>
    </w:tblGrid>
    <w:tr w:rsidR="6627F381" w14:paraId="2AB67D76" w14:textId="77777777" w:rsidTr="6627F381">
      <w:tc>
        <w:tcPr>
          <w:tcW w:w="2835" w:type="dxa"/>
        </w:tcPr>
        <w:p w14:paraId="4E0F119C" w14:textId="19A30FEB" w:rsidR="6627F381" w:rsidRDefault="6627F381" w:rsidP="6627F381">
          <w:pPr>
            <w:pStyle w:val="Encabezado"/>
            <w:ind w:left="-115"/>
          </w:pPr>
        </w:p>
      </w:tc>
      <w:tc>
        <w:tcPr>
          <w:tcW w:w="2835" w:type="dxa"/>
        </w:tcPr>
        <w:p w14:paraId="28EB384E" w14:textId="29FD8F4B" w:rsidR="6627F381" w:rsidRDefault="6627F381" w:rsidP="6627F381">
          <w:pPr>
            <w:pStyle w:val="Encabezado"/>
            <w:jc w:val="center"/>
          </w:pPr>
        </w:p>
      </w:tc>
      <w:tc>
        <w:tcPr>
          <w:tcW w:w="2835" w:type="dxa"/>
        </w:tcPr>
        <w:p w14:paraId="399DF574" w14:textId="0CECB2AD" w:rsidR="6627F381" w:rsidRDefault="6627F381" w:rsidP="6627F381">
          <w:pPr>
            <w:pStyle w:val="Encabezado"/>
            <w:ind w:right="-115"/>
            <w:jc w:val="right"/>
          </w:pPr>
        </w:p>
      </w:tc>
    </w:tr>
  </w:tbl>
  <w:p w14:paraId="1D239569" w14:textId="31082A91" w:rsidR="6627F381" w:rsidRDefault="6627F381" w:rsidP="6627F38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1949"/>
    <w:rsid w:val="00034B22"/>
    <w:rsid w:val="00040F3C"/>
    <w:rsid w:val="00175DEC"/>
    <w:rsid w:val="004E1949"/>
    <w:rsid w:val="0060724D"/>
    <w:rsid w:val="0063227A"/>
    <w:rsid w:val="007A6991"/>
    <w:rsid w:val="008255EC"/>
    <w:rsid w:val="00886DB1"/>
    <w:rsid w:val="008C703B"/>
    <w:rsid w:val="009375BA"/>
    <w:rsid w:val="009B739A"/>
    <w:rsid w:val="00A039C0"/>
    <w:rsid w:val="00A732AE"/>
    <w:rsid w:val="00C06DCE"/>
    <w:rsid w:val="00D63058"/>
    <w:rsid w:val="00F3075B"/>
    <w:rsid w:val="6627F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8FFB7"/>
  <w15:docId w15:val="{27BA64B7-7F1F-4C31-8970-06600FE8B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9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qFormat/>
    <w:rsid w:val="004E1949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4E19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94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inguno">
    <w:name w:val="Ninguno"/>
    <w:rsid w:val="009375BA"/>
    <w:rPr>
      <w:lang w:val="es-ES_tradnl"/>
    </w:rPr>
  </w:style>
  <w:style w:type="paragraph" w:customStyle="1" w:styleId="Cuerpo">
    <w:name w:val="Cuerpo"/>
    <w:rsid w:val="009375B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grusextremadura.org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968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Antonio Maria Sanchez Conde</cp:lastModifiedBy>
  <cp:revision>10</cp:revision>
  <dcterms:created xsi:type="dcterms:W3CDTF">2018-10-15T09:11:00Z</dcterms:created>
  <dcterms:modified xsi:type="dcterms:W3CDTF">2018-12-05T13:35:00Z</dcterms:modified>
</cp:coreProperties>
</file>