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F93" w:rsidRPr="00F87F93" w:rsidRDefault="00F87F93" w:rsidP="00F87F93">
      <w:pPr>
        <w:jc w:val="center"/>
        <w:rPr>
          <w:rFonts w:ascii="Helvetica" w:hAnsi="Helvetica" w:cs="Helvetica"/>
          <w:b/>
          <w:sz w:val="60"/>
          <w:szCs w:val="60"/>
        </w:rPr>
      </w:pPr>
      <w:r w:rsidRPr="00F87F93">
        <w:rPr>
          <w:rFonts w:ascii="Helvetica" w:hAnsi="Helvetica" w:cs="Helvetica"/>
          <w:b/>
          <w:sz w:val="60"/>
          <w:szCs w:val="60"/>
        </w:rPr>
        <w:t>LA MIGRACIÓN PRIMAVERAL EN  2019</w:t>
      </w: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Pr="00F87F93" w:rsidRDefault="008B03FA" w:rsidP="00F87F93">
      <w:pPr>
        <w:pStyle w:val="Sinespaciado"/>
        <w:ind w:firstLine="708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F87F93">
        <w:rPr>
          <w:rFonts w:ascii="Arial" w:hAnsi="Arial" w:cs="Arial"/>
          <w:i/>
          <w:color w:val="0070C0"/>
          <w:sz w:val="24"/>
          <w:szCs w:val="24"/>
        </w:rPr>
        <w:t>La migración pre-nupcial se ha iniciado prontamente favorecida por las condiciones meteorológicas favorables con cielos despejados y viento flojo. Probablemente ya se habían producido movimientos en los días previos al censo, aunque algunas llegaban a Extremadura a finales de enero.</w:t>
      </w:r>
    </w:p>
    <w:p w:rsidR="00F87F93" w:rsidRPr="00F87F93" w:rsidRDefault="00F87F93" w:rsidP="008B03FA">
      <w:pPr>
        <w:pStyle w:val="Sinespaciado"/>
        <w:jc w:val="both"/>
        <w:rPr>
          <w:rFonts w:ascii="Arial" w:hAnsi="Arial" w:cs="Arial"/>
          <w:i/>
          <w:color w:val="0070C0"/>
          <w:sz w:val="24"/>
          <w:szCs w:val="24"/>
        </w:rPr>
      </w:pPr>
    </w:p>
    <w:p w:rsidR="008B03FA" w:rsidRPr="00F87F93" w:rsidRDefault="008B03FA" w:rsidP="00F87F93">
      <w:pPr>
        <w:pStyle w:val="Sinespaciado"/>
        <w:ind w:firstLine="708"/>
        <w:jc w:val="both"/>
        <w:rPr>
          <w:rFonts w:ascii="Arial" w:hAnsi="Arial" w:cs="Arial"/>
          <w:i/>
          <w:color w:val="0070C0"/>
          <w:sz w:val="24"/>
          <w:szCs w:val="24"/>
        </w:rPr>
      </w:pPr>
      <w:r w:rsidRPr="00F87F93">
        <w:rPr>
          <w:rFonts w:ascii="Arial" w:hAnsi="Arial" w:cs="Arial"/>
          <w:i/>
          <w:color w:val="0070C0"/>
          <w:sz w:val="24"/>
          <w:szCs w:val="24"/>
        </w:rPr>
        <w:t>En la primera semana de febrero se observan los primeros grupos y se generaliza la migración en la mitad de la segunda semana.</w:t>
      </w:r>
    </w:p>
    <w:p w:rsidR="00F87F93" w:rsidRPr="00F87F93" w:rsidRDefault="00F87F93" w:rsidP="00F87F93">
      <w:pPr>
        <w:pStyle w:val="Sinespaciado"/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27/01/19: </w:t>
      </w:r>
      <w:r>
        <w:rPr>
          <w:rFonts w:ascii="Arial" w:hAnsi="Arial" w:cs="Arial"/>
          <w:sz w:val="24"/>
          <w:szCs w:val="24"/>
        </w:rPr>
        <w:t xml:space="preserve">300 llegando del NE al embalse de </w:t>
      </w:r>
      <w:proofErr w:type="spellStart"/>
      <w:r>
        <w:rPr>
          <w:rFonts w:ascii="Arial" w:hAnsi="Arial" w:cs="Arial"/>
          <w:sz w:val="24"/>
          <w:szCs w:val="24"/>
        </w:rPr>
        <w:t>Valdecañas</w:t>
      </w:r>
      <w:proofErr w:type="spellEnd"/>
      <w:r>
        <w:rPr>
          <w:rFonts w:ascii="Arial" w:hAnsi="Arial" w:cs="Arial"/>
          <w:sz w:val="24"/>
          <w:szCs w:val="24"/>
        </w:rPr>
        <w:t xml:space="preserve"> (CC) César Clemente</w:t>
      </w:r>
      <w:r w:rsidR="00F87F93">
        <w:rPr>
          <w:rFonts w:ascii="Arial" w:hAnsi="Arial" w:cs="Arial"/>
          <w:sz w:val="24"/>
          <w:szCs w:val="24"/>
        </w:rPr>
        <w:t>.</w:t>
      </w:r>
    </w:p>
    <w:p w:rsidR="00F87F93" w:rsidRPr="007C4202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04/02/19: </w:t>
      </w:r>
      <w:r>
        <w:rPr>
          <w:rFonts w:ascii="Arial" w:hAnsi="Arial" w:cs="Arial"/>
          <w:sz w:val="24"/>
          <w:szCs w:val="24"/>
        </w:rPr>
        <w:t>80 sobre Madrid, José Mª Benítez.</w:t>
      </w: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05/02/19: </w:t>
      </w:r>
      <w:r>
        <w:rPr>
          <w:rFonts w:ascii="Arial" w:hAnsi="Arial" w:cs="Arial"/>
          <w:sz w:val="24"/>
          <w:szCs w:val="24"/>
        </w:rPr>
        <w:t xml:space="preserve">170 por </w:t>
      </w:r>
      <w:proofErr w:type="spellStart"/>
      <w:r>
        <w:rPr>
          <w:rFonts w:ascii="Arial" w:hAnsi="Arial" w:cs="Arial"/>
          <w:sz w:val="24"/>
          <w:szCs w:val="24"/>
        </w:rPr>
        <w:t>Aurizberri</w:t>
      </w:r>
      <w:proofErr w:type="spellEnd"/>
      <w:r>
        <w:rPr>
          <w:rFonts w:ascii="Arial" w:hAnsi="Arial" w:cs="Arial"/>
          <w:sz w:val="24"/>
          <w:szCs w:val="24"/>
        </w:rPr>
        <w:t xml:space="preserve"> (NA) Carlos M. Loro</w:t>
      </w:r>
      <w:r w:rsidR="00F87F93">
        <w:rPr>
          <w:rFonts w:ascii="Arial" w:hAnsi="Arial" w:cs="Arial"/>
          <w:sz w:val="24"/>
          <w:szCs w:val="24"/>
        </w:rPr>
        <w:t>.</w:t>
      </w: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06/02/19: </w:t>
      </w:r>
      <w:r>
        <w:rPr>
          <w:rFonts w:ascii="Arial" w:hAnsi="Arial" w:cs="Arial"/>
          <w:sz w:val="24"/>
          <w:szCs w:val="24"/>
        </w:rPr>
        <w:t xml:space="preserve">400 parten de </w:t>
      </w:r>
      <w:proofErr w:type="spellStart"/>
      <w:r>
        <w:rPr>
          <w:rFonts w:ascii="Arial" w:hAnsi="Arial" w:cs="Arial"/>
          <w:sz w:val="24"/>
          <w:szCs w:val="24"/>
        </w:rPr>
        <w:t>Figarol</w:t>
      </w:r>
      <w:proofErr w:type="spellEnd"/>
      <w:r>
        <w:rPr>
          <w:rFonts w:ascii="Arial" w:hAnsi="Arial" w:cs="Arial"/>
          <w:sz w:val="24"/>
          <w:szCs w:val="24"/>
        </w:rPr>
        <w:t xml:space="preserve"> (NA) Jesús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; 35 lo hacen del </w:t>
      </w:r>
      <w:proofErr w:type="spellStart"/>
      <w:r>
        <w:rPr>
          <w:rFonts w:ascii="Arial" w:hAnsi="Arial" w:cs="Arial"/>
          <w:sz w:val="24"/>
          <w:szCs w:val="24"/>
        </w:rPr>
        <w:t>emb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Sotonera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Vallés; 150 por </w:t>
      </w:r>
      <w:proofErr w:type="spellStart"/>
      <w:r>
        <w:rPr>
          <w:rFonts w:ascii="Arial" w:hAnsi="Arial" w:cs="Arial"/>
          <w:sz w:val="24"/>
          <w:szCs w:val="24"/>
        </w:rPr>
        <w:t>Berriosuso</w:t>
      </w:r>
      <w:proofErr w:type="spellEnd"/>
      <w:r>
        <w:rPr>
          <w:rFonts w:ascii="Arial" w:hAnsi="Arial" w:cs="Arial"/>
          <w:sz w:val="24"/>
          <w:szCs w:val="24"/>
        </w:rPr>
        <w:t xml:space="preserve"> (NA) Leire Rodríguez</w:t>
      </w:r>
      <w:r w:rsidR="00F87F93">
        <w:rPr>
          <w:rFonts w:ascii="Arial" w:hAnsi="Arial" w:cs="Arial"/>
          <w:sz w:val="24"/>
          <w:szCs w:val="24"/>
        </w:rPr>
        <w:t>.</w:t>
      </w: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07/02/19: </w:t>
      </w:r>
      <w:r>
        <w:rPr>
          <w:rFonts w:ascii="Arial" w:hAnsi="Arial" w:cs="Arial"/>
          <w:sz w:val="24"/>
          <w:szCs w:val="24"/>
        </w:rPr>
        <w:t xml:space="preserve">1 por las hoces del Alto Ebro y Rondón (BU) Javier Moral; 3 por Pamplona (NA) Rajen </w:t>
      </w:r>
      <w:proofErr w:type="spellStart"/>
      <w:r>
        <w:rPr>
          <w:rFonts w:ascii="Arial" w:hAnsi="Arial" w:cs="Arial"/>
          <w:sz w:val="24"/>
          <w:szCs w:val="24"/>
        </w:rPr>
        <w:t>Ayerra</w:t>
      </w:r>
      <w:proofErr w:type="spellEnd"/>
      <w:r>
        <w:rPr>
          <w:rFonts w:ascii="Arial" w:hAnsi="Arial" w:cs="Arial"/>
          <w:sz w:val="24"/>
          <w:szCs w:val="24"/>
        </w:rPr>
        <w:t xml:space="preserve">; 150 por </w:t>
      </w:r>
      <w:proofErr w:type="spellStart"/>
      <w:r>
        <w:rPr>
          <w:rFonts w:ascii="Arial" w:hAnsi="Arial" w:cs="Arial"/>
          <w:sz w:val="24"/>
          <w:szCs w:val="24"/>
        </w:rPr>
        <w:t>Zuera</w:t>
      </w:r>
      <w:proofErr w:type="spellEnd"/>
      <w:r>
        <w:rPr>
          <w:rFonts w:ascii="Arial" w:hAnsi="Arial" w:cs="Arial"/>
          <w:sz w:val="24"/>
          <w:szCs w:val="24"/>
        </w:rPr>
        <w:t xml:space="preserve"> (Z) Rosa Duce, Lorena Ferrando, Jesús Ferrando; 50 salen de la alberca de </w:t>
      </w:r>
      <w:proofErr w:type="spellStart"/>
      <w:r>
        <w:rPr>
          <w:rFonts w:ascii="Arial" w:hAnsi="Arial" w:cs="Arial"/>
          <w:sz w:val="24"/>
          <w:szCs w:val="24"/>
        </w:rPr>
        <w:t>Alboré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Vallés.</w:t>
      </w: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08/02/19: </w:t>
      </w:r>
      <w:r>
        <w:rPr>
          <w:rFonts w:ascii="Arial" w:hAnsi="Arial" w:cs="Arial"/>
          <w:sz w:val="24"/>
          <w:szCs w:val="24"/>
        </w:rPr>
        <w:t xml:space="preserve">paso por </w:t>
      </w:r>
      <w:proofErr w:type="spellStart"/>
      <w:r>
        <w:rPr>
          <w:rFonts w:ascii="Arial" w:hAnsi="Arial" w:cs="Arial"/>
          <w:sz w:val="24"/>
          <w:szCs w:val="24"/>
        </w:rPr>
        <w:t>Lumbier</w:t>
      </w:r>
      <w:proofErr w:type="spellEnd"/>
      <w:r>
        <w:rPr>
          <w:rFonts w:ascii="Arial" w:hAnsi="Arial" w:cs="Arial"/>
          <w:sz w:val="24"/>
          <w:szCs w:val="24"/>
        </w:rPr>
        <w:t xml:space="preserve"> y Roncal (NA) </w:t>
      </w:r>
      <w:proofErr w:type="spellStart"/>
      <w:r>
        <w:rPr>
          <w:rFonts w:ascii="Arial" w:hAnsi="Arial" w:cs="Arial"/>
          <w:sz w:val="24"/>
          <w:szCs w:val="24"/>
        </w:rPr>
        <w:t>Jesus</w:t>
      </w:r>
      <w:proofErr w:type="spellEnd"/>
      <w:r>
        <w:rPr>
          <w:rFonts w:ascii="Arial" w:hAnsi="Arial" w:cs="Arial"/>
          <w:sz w:val="24"/>
          <w:szCs w:val="24"/>
        </w:rPr>
        <w:t xml:space="preserve"> M. </w:t>
      </w:r>
      <w:proofErr w:type="spellStart"/>
      <w:r>
        <w:rPr>
          <w:rFonts w:ascii="Arial" w:hAnsi="Arial" w:cs="Arial"/>
          <w:sz w:val="24"/>
          <w:szCs w:val="24"/>
        </w:rPr>
        <w:t>Lekuona</w:t>
      </w:r>
      <w:proofErr w:type="spellEnd"/>
      <w:r>
        <w:rPr>
          <w:rFonts w:ascii="Arial" w:hAnsi="Arial" w:cs="Arial"/>
          <w:sz w:val="24"/>
          <w:szCs w:val="24"/>
        </w:rPr>
        <w:t xml:space="preserve"> et al; paso por Retuerta del Bullaque (CR) procedentes de Extremadura, Gerardo García; 84 sobre </w:t>
      </w:r>
      <w:proofErr w:type="spellStart"/>
      <w:r>
        <w:rPr>
          <w:rFonts w:ascii="Arial" w:hAnsi="Arial" w:cs="Arial"/>
          <w:sz w:val="24"/>
          <w:szCs w:val="24"/>
        </w:rPr>
        <w:t>Abioncillo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Catalañazor</w:t>
      </w:r>
      <w:proofErr w:type="spellEnd"/>
      <w:r>
        <w:rPr>
          <w:rFonts w:ascii="Arial" w:hAnsi="Arial" w:cs="Arial"/>
          <w:sz w:val="24"/>
          <w:szCs w:val="24"/>
        </w:rPr>
        <w:t xml:space="preserve"> (SO) Juan L. Hernández; 35 salen de </w:t>
      </w:r>
      <w:proofErr w:type="spellStart"/>
      <w:r>
        <w:rPr>
          <w:rFonts w:ascii="Arial" w:hAnsi="Arial" w:cs="Arial"/>
          <w:sz w:val="24"/>
          <w:szCs w:val="24"/>
        </w:rPr>
        <w:t>Alboré</w:t>
      </w:r>
      <w:proofErr w:type="spellEnd"/>
      <w:r>
        <w:rPr>
          <w:rFonts w:ascii="Arial" w:hAnsi="Arial" w:cs="Arial"/>
          <w:sz w:val="24"/>
          <w:szCs w:val="24"/>
        </w:rPr>
        <w:t xml:space="preserve"> (HU) Pablo Vallés; 150 por Plasencia de Jalón (Z) </w:t>
      </w:r>
      <w:proofErr w:type="spellStart"/>
      <w:r>
        <w:rPr>
          <w:rFonts w:ascii="Arial" w:hAnsi="Arial" w:cs="Arial"/>
          <w:sz w:val="24"/>
          <w:szCs w:val="24"/>
        </w:rPr>
        <w:t>Jan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Voinez</w:t>
      </w:r>
      <w:proofErr w:type="spellEnd"/>
      <w:r>
        <w:rPr>
          <w:rFonts w:ascii="Arial" w:hAnsi="Arial" w:cs="Arial"/>
          <w:sz w:val="24"/>
          <w:szCs w:val="24"/>
        </w:rPr>
        <w:t xml:space="preserve">; 100 migrando por Badajoz, Gerardo García; 17.756 son censadas en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S.A.R.G.A.</w:t>
      </w: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09/02/19: </w:t>
      </w:r>
      <w:r>
        <w:rPr>
          <w:rFonts w:ascii="Arial" w:hAnsi="Arial" w:cs="Arial"/>
          <w:sz w:val="24"/>
          <w:szCs w:val="24"/>
        </w:rPr>
        <w:t xml:space="preserve">Parten en migración desde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(Z/TE) Carmina Franco; 107 por </w:t>
      </w:r>
      <w:proofErr w:type="spellStart"/>
      <w:r>
        <w:rPr>
          <w:rFonts w:ascii="Arial" w:hAnsi="Arial" w:cs="Arial"/>
          <w:sz w:val="24"/>
          <w:szCs w:val="24"/>
        </w:rPr>
        <w:t>Riguelo</w:t>
      </w:r>
      <w:proofErr w:type="spellEnd"/>
      <w:r>
        <w:rPr>
          <w:rFonts w:ascii="Arial" w:hAnsi="Arial" w:cs="Arial"/>
          <w:sz w:val="24"/>
          <w:szCs w:val="24"/>
        </w:rPr>
        <w:t xml:space="preserve">, Alfaro (LR) Ignacio Gámez, Lidia Roncero; 100 por el Pardo (M) Inmaculada Rodríguez; 120 por Barbastro (HU) Agustín Giraldo; 25 por Madrid, Patricia Orejas; llegada a </w:t>
      </w:r>
      <w:proofErr w:type="spellStart"/>
      <w:r>
        <w:rPr>
          <w:rFonts w:ascii="Arial" w:hAnsi="Arial" w:cs="Arial"/>
          <w:sz w:val="24"/>
          <w:szCs w:val="24"/>
        </w:rPr>
        <w:t>Gallocanta</w:t>
      </w:r>
      <w:proofErr w:type="spellEnd"/>
      <w:r>
        <w:rPr>
          <w:rFonts w:ascii="Arial" w:hAnsi="Arial" w:cs="Arial"/>
          <w:sz w:val="24"/>
          <w:szCs w:val="24"/>
        </w:rPr>
        <w:t xml:space="preserve"> del sur a las 13:00 h, Carmina Franco; 3 en </w:t>
      </w:r>
      <w:proofErr w:type="spellStart"/>
      <w:r>
        <w:rPr>
          <w:rFonts w:ascii="Arial" w:hAnsi="Arial" w:cs="Arial"/>
          <w:sz w:val="24"/>
          <w:szCs w:val="24"/>
        </w:rPr>
        <w:t>Lluriac</w:t>
      </w:r>
      <w:proofErr w:type="spellEnd"/>
      <w:r>
        <w:rPr>
          <w:rFonts w:ascii="Arial" w:hAnsi="Arial" w:cs="Arial"/>
          <w:sz w:val="24"/>
          <w:szCs w:val="24"/>
        </w:rPr>
        <w:t xml:space="preserve">, Menorca (IB) Fátima Garrido, Toni Pons; 40 por </w:t>
      </w:r>
      <w:proofErr w:type="spellStart"/>
      <w:r>
        <w:rPr>
          <w:rFonts w:ascii="Arial" w:hAnsi="Arial" w:cs="Arial"/>
          <w:sz w:val="24"/>
          <w:szCs w:val="24"/>
        </w:rPr>
        <w:t>Villostada</w:t>
      </w:r>
      <w:proofErr w:type="spellEnd"/>
      <w:r>
        <w:rPr>
          <w:rFonts w:ascii="Arial" w:hAnsi="Arial" w:cs="Arial"/>
          <w:sz w:val="24"/>
          <w:szCs w:val="24"/>
        </w:rPr>
        <w:t xml:space="preserve"> de Cameros (LR) Óscar Rincón; varias decenas parten del azud de </w:t>
      </w:r>
      <w:proofErr w:type="spellStart"/>
      <w:r>
        <w:rPr>
          <w:rFonts w:ascii="Arial" w:hAnsi="Arial" w:cs="Arial"/>
          <w:sz w:val="24"/>
          <w:szCs w:val="24"/>
        </w:rPr>
        <w:t>Riolobos</w:t>
      </w:r>
      <w:proofErr w:type="spellEnd"/>
      <w:r>
        <w:rPr>
          <w:rFonts w:ascii="Arial" w:hAnsi="Arial" w:cs="Arial"/>
          <w:sz w:val="24"/>
          <w:szCs w:val="24"/>
        </w:rPr>
        <w:t xml:space="preserve"> (SA) Jorge Pérez; paso por el castillo de </w:t>
      </w:r>
      <w:proofErr w:type="spellStart"/>
      <w:r>
        <w:rPr>
          <w:rFonts w:ascii="Arial" w:hAnsi="Arial" w:cs="Arial"/>
          <w:sz w:val="24"/>
          <w:szCs w:val="24"/>
        </w:rPr>
        <w:t>Alpetea</w:t>
      </w:r>
      <w:proofErr w:type="spellEnd"/>
      <w:r>
        <w:rPr>
          <w:rFonts w:ascii="Arial" w:hAnsi="Arial" w:cs="Arial"/>
          <w:sz w:val="24"/>
          <w:szCs w:val="24"/>
        </w:rPr>
        <w:t xml:space="preserve"> (SO) Luis Bolonio; 60 por Madrigal de la Vera (CC) </w:t>
      </w:r>
      <w:proofErr w:type="spellStart"/>
      <w:r>
        <w:rPr>
          <w:rFonts w:ascii="Arial" w:hAnsi="Arial" w:cs="Arial"/>
          <w:sz w:val="24"/>
          <w:szCs w:val="24"/>
        </w:rPr>
        <w:t>Dave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Langlois</w:t>
      </w:r>
      <w:proofErr w:type="spellEnd"/>
      <w:r>
        <w:rPr>
          <w:rFonts w:ascii="Arial" w:hAnsi="Arial" w:cs="Arial"/>
          <w:sz w:val="24"/>
          <w:szCs w:val="24"/>
        </w:rPr>
        <w:t>; 100 por las Rozas (M) Inmaculada Rodríguez; 80 sobre S. Sebastián de los Reyes (M) Virgilio Beltrán; 210 salen</w:t>
      </w:r>
      <w:r w:rsidR="00F87F9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F87F93">
        <w:rPr>
          <w:rFonts w:ascii="Arial" w:hAnsi="Arial" w:cs="Arial"/>
          <w:sz w:val="24"/>
          <w:szCs w:val="24"/>
        </w:rPr>
        <w:t>Sotonera</w:t>
      </w:r>
      <w:proofErr w:type="spellEnd"/>
      <w:r w:rsidR="00F87F93">
        <w:rPr>
          <w:rFonts w:ascii="Arial" w:hAnsi="Arial" w:cs="Arial"/>
          <w:sz w:val="24"/>
          <w:szCs w:val="24"/>
        </w:rPr>
        <w:t xml:space="preserve"> (HU) Pablo Vallés.</w:t>
      </w: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8B03FA" w:rsidRDefault="008B03FA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F87F93">
        <w:rPr>
          <w:rFonts w:ascii="Arial" w:hAnsi="Arial" w:cs="Arial"/>
          <w:color w:val="0070C0"/>
          <w:sz w:val="24"/>
          <w:szCs w:val="24"/>
        </w:rPr>
        <w:t>-</w:t>
      </w:r>
      <w:r w:rsidR="00F87F93" w:rsidRPr="00F87F9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87F93">
        <w:rPr>
          <w:rFonts w:ascii="Arial" w:hAnsi="Arial" w:cs="Arial"/>
          <w:color w:val="0070C0"/>
          <w:sz w:val="24"/>
          <w:szCs w:val="24"/>
        </w:rPr>
        <w:t xml:space="preserve">10/02/19: </w:t>
      </w:r>
      <w:r>
        <w:rPr>
          <w:rFonts w:ascii="Arial" w:hAnsi="Arial" w:cs="Arial"/>
          <w:sz w:val="24"/>
          <w:szCs w:val="24"/>
        </w:rPr>
        <w:t xml:space="preserve">200 por Huelva, José M. Méndez; 150 por Castejón del Poniente (HU) Agustín Giraldo; 86 sobre </w:t>
      </w:r>
      <w:proofErr w:type="spellStart"/>
      <w:r>
        <w:rPr>
          <w:rFonts w:ascii="Arial" w:hAnsi="Arial" w:cs="Arial"/>
          <w:sz w:val="24"/>
          <w:szCs w:val="24"/>
        </w:rPr>
        <w:t>lagª</w:t>
      </w:r>
      <w:proofErr w:type="spellEnd"/>
      <w:r>
        <w:rPr>
          <w:rFonts w:ascii="Arial" w:hAnsi="Arial" w:cs="Arial"/>
          <w:sz w:val="24"/>
          <w:szCs w:val="24"/>
        </w:rPr>
        <w:t xml:space="preserve"> de Guarrero (SO) Juan L. Hernández; Ángel Fernández; Elena Suárez; 80 por Zaragoza, Guillermo Aparicio; 15 por </w:t>
      </w:r>
      <w:proofErr w:type="spellStart"/>
      <w:r>
        <w:rPr>
          <w:rFonts w:ascii="Arial" w:hAnsi="Arial" w:cs="Arial"/>
          <w:sz w:val="24"/>
          <w:szCs w:val="24"/>
        </w:rPr>
        <w:t>Tordueles</w:t>
      </w:r>
      <w:proofErr w:type="spellEnd"/>
      <w:r>
        <w:rPr>
          <w:rFonts w:ascii="Arial" w:hAnsi="Arial" w:cs="Arial"/>
          <w:sz w:val="24"/>
          <w:szCs w:val="24"/>
        </w:rPr>
        <w:t xml:space="preserve"> (NA) Alfonso Antón; 10 en el Hondo (A) María Navarro.</w:t>
      </w: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F87F93" w:rsidRDefault="00F87F9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790723" w:rsidRDefault="00790723" w:rsidP="00790723">
      <w:pPr>
        <w:jc w:val="both"/>
        <w:rPr>
          <w:rFonts w:ascii="Arial" w:eastAsia="Arial" w:hAnsi="Arial" w:cs="Arial"/>
          <w:u w:val="single"/>
        </w:rPr>
      </w:pPr>
      <w:r w:rsidRPr="008D45FD">
        <w:rPr>
          <w:rFonts w:ascii="Arial" w:eastAsia="Arial" w:hAnsi="Arial" w:cs="Arial"/>
          <w:u w:val="single"/>
        </w:rPr>
        <w:t>Actualizaciones</w:t>
      </w:r>
    </w:p>
    <w:p w:rsidR="00790723" w:rsidRPr="00A008B4" w:rsidRDefault="00790723" w:rsidP="00790723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Número de ejemplares superior a 5.0000 en Ciudad Real.</w:t>
      </w:r>
    </w:p>
    <w:p w:rsidR="00A008B4" w:rsidRPr="00065E61" w:rsidRDefault="00A008B4" w:rsidP="00790723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500 ejemplares en Málaga.</w:t>
      </w:r>
    </w:p>
    <w:p w:rsidR="00065E61" w:rsidRPr="00065E61" w:rsidRDefault="00065E61" w:rsidP="00790723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Girona menos de 100 ejemplares.</w:t>
      </w:r>
    </w:p>
    <w:p w:rsidR="00065E61" w:rsidRPr="00065E61" w:rsidRDefault="00065E61" w:rsidP="00790723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La Coruña se contabilizan 4 ejemplares.</w:t>
      </w:r>
    </w:p>
    <w:p w:rsidR="00065E61" w:rsidRPr="00065E61" w:rsidRDefault="00065E61" w:rsidP="00790723">
      <w:pPr>
        <w:pStyle w:val="Prrafodelista"/>
        <w:numPr>
          <w:ilvl w:val="0"/>
          <w:numId w:val="1"/>
        </w:num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Rectificación: 100 en Albacete y 1.500 en Ávila.</w:t>
      </w:r>
      <w:bookmarkStart w:id="0" w:name="_GoBack"/>
      <w:bookmarkEnd w:id="0"/>
    </w:p>
    <w:p w:rsidR="00065E61" w:rsidRPr="0067265B" w:rsidRDefault="00065E61" w:rsidP="00065E61">
      <w:pPr>
        <w:pStyle w:val="Prrafodelista"/>
        <w:jc w:val="both"/>
        <w:rPr>
          <w:rFonts w:ascii="Arial" w:eastAsia="Arial" w:hAnsi="Arial" w:cs="Arial"/>
          <w:u w:val="single"/>
        </w:rPr>
      </w:pPr>
    </w:p>
    <w:p w:rsidR="00790723" w:rsidRDefault="00790723" w:rsidP="008B03FA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6E3FC7" w:rsidRDefault="006E3FC7"/>
    <w:p w:rsidR="00F87F93" w:rsidRDefault="00F87F93" w:rsidP="00F87F93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29DA69E7" wp14:editId="3B1D975D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7F93" w:rsidRDefault="00F87F93" w:rsidP="00F87F93"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</w:t>
      </w:r>
      <w:r>
        <w:rPr>
          <w:rFonts w:ascii="Arial" w:eastAsia="Arial" w:hAnsi="Arial" w:cs="Arial"/>
          <w:color w:val="777777"/>
        </w:rPr>
        <w:t xml:space="preserve">       </w:t>
      </w:r>
      <w:r w:rsidRPr="6627F381">
        <w:rPr>
          <w:rFonts w:ascii="Arial" w:eastAsia="Arial" w:hAnsi="Arial" w:cs="Arial"/>
          <w:color w:val="777777"/>
        </w:rPr>
        <w:t xml:space="preserve"> </w:t>
      </w:r>
      <w:hyperlink r:id="rId8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sectPr w:rsidR="00F87F93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F93" w:rsidRDefault="00F87F93" w:rsidP="00F87F93">
      <w:pPr>
        <w:spacing w:after="0" w:line="240" w:lineRule="auto"/>
      </w:pPr>
      <w:r>
        <w:separator/>
      </w:r>
    </w:p>
  </w:endnote>
  <w:end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7902661"/>
      <w:docPartObj>
        <w:docPartGallery w:val="Page Numbers (Bottom of Page)"/>
        <w:docPartUnique/>
      </w:docPartObj>
    </w:sdtPr>
    <w:sdtEndPr/>
    <w:sdtContent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</w:p>
      <w:p w:rsidR="00F87F93" w:rsidRDefault="00F87F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E61">
          <w:rPr>
            <w:noProof/>
          </w:rPr>
          <w:t>2</w:t>
        </w:r>
        <w:r>
          <w:fldChar w:fldCharType="end"/>
        </w:r>
      </w:p>
    </w:sdtContent>
  </w:sdt>
  <w:p w:rsidR="00F87F93" w:rsidRDefault="00F87F9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F93" w:rsidRDefault="00F87F93" w:rsidP="00F87F93">
      <w:pPr>
        <w:spacing w:after="0" w:line="240" w:lineRule="auto"/>
      </w:pPr>
      <w:r>
        <w:separator/>
      </w:r>
    </w:p>
  </w:footnote>
  <w:footnote w:type="continuationSeparator" w:id="0">
    <w:p w:rsidR="00F87F93" w:rsidRDefault="00F87F93" w:rsidP="00F87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0517F"/>
    <w:multiLevelType w:val="hybridMultilevel"/>
    <w:tmpl w:val="47CE26AC"/>
    <w:lvl w:ilvl="0" w:tplc="E1E6B70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FDE"/>
    <w:rsid w:val="00065E61"/>
    <w:rsid w:val="006E3FC7"/>
    <w:rsid w:val="00790723"/>
    <w:rsid w:val="008B03FA"/>
    <w:rsid w:val="00A008B4"/>
    <w:rsid w:val="00D97FDE"/>
    <w:rsid w:val="00F8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5CEDB"/>
  <w15:chartTrackingRefBased/>
  <w15:docId w15:val="{75AF1D56-1C12-4681-9FB4-799C4C418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F9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B03FA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8B03FA"/>
  </w:style>
  <w:style w:type="paragraph" w:styleId="Encabezado">
    <w:name w:val="header"/>
    <w:basedOn w:val="Normal"/>
    <w:link w:val="Encabezado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7F93"/>
  </w:style>
  <w:style w:type="paragraph" w:styleId="Piedepgina">
    <w:name w:val="footer"/>
    <w:basedOn w:val="Normal"/>
    <w:link w:val="PiedepginaCar"/>
    <w:uiPriority w:val="99"/>
    <w:unhideWhenUsed/>
    <w:rsid w:val="00F87F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7F93"/>
  </w:style>
  <w:style w:type="character" w:styleId="Hipervnculo">
    <w:name w:val="Hyperlink"/>
    <w:basedOn w:val="Fuentedeprrafopredeter"/>
    <w:uiPriority w:val="99"/>
    <w:unhideWhenUsed/>
    <w:rsid w:val="00F87F9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F87F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sextremadura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Maria Sanchez Conde</dc:creator>
  <cp:keywords/>
  <dc:description/>
  <cp:lastModifiedBy>Antonio Maria Sanchez Conde</cp:lastModifiedBy>
  <cp:revision>6</cp:revision>
  <dcterms:created xsi:type="dcterms:W3CDTF">2019-02-25T11:49:00Z</dcterms:created>
  <dcterms:modified xsi:type="dcterms:W3CDTF">2019-03-06T08:36:00Z</dcterms:modified>
</cp:coreProperties>
</file>